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FAE" w:rsidRPr="00F36FAE" w:rsidRDefault="00F36FAE" w:rsidP="00F36FAE">
      <w:pPr>
        <w:pStyle w:val="a3"/>
        <w:spacing w:after="240" w:afterAutospacing="0"/>
        <w:ind w:firstLine="708"/>
        <w:rPr>
          <w:color w:val="24292F"/>
          <w:sz w:val="28"/>
          <w:szCs w:val="21"/>
        </w:rPr>
      </w:pPr>
      <w:r w:rsidRPr="00F36FAE">
        <w:rPr>
          <w:color w:val="24292F"/>
          <w:sz w:val="28"/>
          <w:szCs w:val="21"/>
        </w:rPr>
        <w:t>В школы Щербинки для школьных музеев были переданы книги «Военные преступления киевского режима». Эти издания содержат важную информацию и материалы, которые помогут учащимся лучше понять современные реалии и исторические события, связанные с конфликтом.</w:t>
      </w:r>
    </w:p>
    <w:p w:rsidR="00F36FAE" w:rsidRPr="00F36FAE" w:rsidRDefault="00F36FAE" w:rsidP="00F36FAE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r w:rsidRPr="00F36FAE">
        <w:rPr>
          <w:color w:val="24292F"/>
          <w:sz w:val="28"/>
          <w:szCs w:val="21"/>
        </w:rPr>
        <w:t>Школьные музеи играют значительную роль в воспитании патриотизма и уважения к памяти тех, кто защищал нашу страну. Надеемся, что новые поступления станут ценным дополнением к образовательному процессу и вдохновят детей на дальнейшее изучение истории. </w:t>
      </w:r>
    </w:p>
    <w:p w:rsidR="004D6B97" w:rsidRPr="00F36FAE" w:rsidRDefault="004D6B97" w:rsidP="00097B54">
      <w:pPr>
        <w:pStyle w:val="a3"/>
        <w:spacing w:before="0" w:beforeAutospacing="0"/>
        <w:ind w:firstLine="708"/>
        <w:rPr>
          <w:color w:val="24292F"/>
          <w:sz w:val="40"/>
          <w:szCs w:val="21"/>
        </w:rPr>
      </w:pPr>
    </w:p>
    <w:p w:rsidR="004D6B97" w:rsidRPr="00F36FAE" w:rsidRDefault="00F36FAE" w:rsidP="00097B54">
      <w:pPr>
        <w:pStyle w:val="a3"/>
        <w:spacing w:before="0" w:beforeAutospacing="0"/>
        <w:ind w:firstLine="708"/>
        <w:rPr>
          <w:color w:val="24292F"/>
          <w:sz w:val="52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1152525</wp:posOffset>
            </wp:positionH>
            <wp:positionV relativeFrom="paragraph">
              <wp:posOffset>158750</wp:posOffset>
            </wp:positionV>
            <wp:extent cx="3238500" cy="4415582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415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862A5E" w:rsidRPr="00F36FAE" w:rsidRDefault="00862A5E" w:rsidP="00097B54">
      <w:pPr>
        <w:pStyle w:val="a3"/>
        <w:spacing w:before="0" w:beforeAutospacing="0"/>
        <w:ind w:firstLine="708"/>
        <w:rPr>
          <w:color w:val="24292F"/>
          <w:sz w:val="52"/>
          <w:szCs w:val="21"/>
        </w:rPr>
      </w:pPr>
    </w:p>
    <w:p w:rsidR="00B30EA7" w:rsidRPr="00F36FAE" w:rsidRDefault="00B30EA7">
      <w:pPr>
        <w:rPr>
          <w:rFonts w:ascii="Times New Roman" w:hAnsi="Times New Roman" w:cs="Times New Roman"/>
          <w:sz w:val="56"/>
        </w:rPr>
      </w:pPr>
    </w:p>
    <w:sectPr w:rsidR="00B30EA7" w:rsidRPr="00F36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54"/>
    <w:rsid w:val="00097B54"/>
    <w:rsid w:val="004D6B97"/>
    <w:rsid w:val="00784EA0"/>
    <w:rsid w:val="00862A5E"/>
    <w:rsid w:val="00B30EA7"/>
    <w:rsid w:val="00F3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223"/>
  <w15:chartTrackingRefBased/>
  <w15:docId w15:val="{C32E0197-7F47-4C51-90B7-0A8943E2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2</cp:revision>
  <dcterms:created xsi:type="dcterms:W3CDTF">2025-03-28T07:45:00Z</dcterms:created>
  <dcterms:modified xsi:type="dcterms:W3CDTF">2025-03-28T07:45:00Z</dcterms:modified>
</cp:coreProperties>
</file>